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A3C" w:rsidRDefault="00F41A3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</w:p>
    <w:p w:rsidR="000D51AC" w:rsidRPr="00CA027A" w:rsidRDefault="00CA027A" w:rsidP="000D51AC">
      <w:pPr>
        <w:pStyle w:val="2"/>
        <w:tabs>
          <w:tab w:val="left" w:pos="426"/>
        </w:tabs>
        <w:ind w:firstLine="0"/>
        <w:jc w:val="center"/>
        <w:rPr>
          <w:b/>
          <w:sz w:val="28"/>
          <w:szCs w:val="28"/>
        </w:rPr>
      </w:pPr>
      <w:r w:rsidRPr="00CA027A">
        <w:rPr>
          <w:b/>
          <w:sz w:val="28"/>
          <w:szCs w:val="28"/>
        </w:rPr>
        <w:t>Время образования взрывоопасной концентрации паров бензина</w:t>
      </w:r>
      <w:r w:rsidR="00F41A3C" w:rsidRPr="00CA027A">
        <w:rPr>
          <w:b/>
          <w:sz w:val="28"/>
          <w:szCs w:val="28"/>
        </w:rPr>
        <w:t xml:space="preserve"> </w:t>
      </w:r>
    </w:p>
    <w:p w:rsidR="00F41A3C" w:rsidRDefault="00F41A3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 xml:space="preserve">В производственном </w:t>
      </w:r>
      <w:r w:rsidR="004D7780">
        <w:rPr>
          <w:sz w:val="30"/>
        </w:rPr>
        <w:t>помещении был пролит бензин Аи-92</w:t>
      </w:r>
      <w:r>
        <w:rPr>
          <w:sz w:val="30"/>
        </w:rPr>
        <w:t>. Определить время, в течение которого испарится бензин и образуется взрывоопасная концентрация паров бензина и воздуха.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>Исходные данные: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 xml:space="preserve">а) количество пролитого бензина </w:t>
      </w:r>
      <w:r>
        <w:rPr>
          <w:sz w:val="30"/>
          <w:lang w:val="en-US"/>
        </w:rPr>
        <w:t>Q</w:t>
      </w:r>
      <w:r>
        <w:rPr>
          <w:sz w:val="30"/>
        </w:rPr>
        <w:t>, л;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 xml:space="preserve">б) температура в помещении </w:t>
      </w:r>
      <w:r>
        <w:rPr>
          <w:sz w:val="30"/>
          <w:lang w:val="en-US"/>
        </w:rPr>
        <w:t>t</w:t>
      </w:r>
      <w:r>
        <w:rPr>
          <w:sz w:val="30"/>
        </w:rPr>
        <w:t xml:space="preserve"> = 20</w:t>
      </w:r>
      <w:r>
        <w:rPr>
          <w:sz w:val="30"/>
          <w:vertAlign w:val="superscript"/>
        </w:rPr>
        <w:t>0</w:t>
      </w:r>
      <w:proofErr w:type="gramStart"/>
      <w:r>
        <w:rPr>
          <w:sz w:val="30"/>
        </w:rPr>
        <w:t xml:space="preserve"> С</w:t>
      </w:r>
      <w:proofErr w:type="gramEnd"/>
      <w:r>
        <w:rPr>
          <w:sz w:val="30"/>
        </w:rPr>
        <w:t>;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 xml:space="preserve">в) радиус лужи бензина </w:t>
      </w:r>
      <w:r>
        <w:rPr>
          <w:sz w:val="30"/>
          <w:lang w:val="en-US"/>
        </w:rPr>
        <w:t>r</w:t>
      </w:r>
      <w:r>
        <w:rPr>
          <w:sz w:val="30"/>
        </w:rPr>
        <w:t>, см;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 xml:space="preserve">г) атмосферное давление в помещении 0,1 </w:t>
      </w:r>
      <w:proofErr w:type="spellStart"/>
      <w:r>
        <w:rPr>
          <w:sz w:val="30"/>
        </w:rPr>
        <w:t>Мпа</w:t>
      </w:r>
      <w:proofErr w:type="spellEnd"/>
      <w:r>
        <w:rPr>
          <w:sz w:val="30"/>
        </w:rPr>
        <w:t xml:space="preserve"> (</w:t>
      </w:r>
      <w:smartTag w:uri="urn:schemas-microsoft-com:office:smarttags" w:element="metricconverter">
        <w:smartTagPr>
          <w:attr w:name="ProductID" w:val="760 мм"/>
        </w:smartTagPr>
        <w:r>
          <w:rPr>
            <w:sz w:val="30"/>
          </w:rPr>
          <w:t>760 мм</w:t>
        </w:r>
      </w:smartTag>
      <w:r>
        <w:rPr>
          <w:sz w:val="30"/>
        </w:rPr>
        <w:t xml:space="preserve"> </w:t>
      </w:r>
      <w:proofErr w:type="spellStart"/>
      <w:r>
        <w:rPr>
          <w:sz w:val="30"/>
        </w:rPr>
        <w:t>рт</w:t>
      </w:r>
      <w:proofErr w:type="spellEnd"/>
      <w:r>
        <w:rPr>
          <w:sz w:val="30"/>
        </w:rPr>
        <w:t>. ст.).</w:t>
      </w:r>
    </w:p>
    <w:p w:rsidR="00F53B14" w:rsidRDefault="00F53B14" w:rsidP="000D51AC">
      <w:pPr>
        <w:pStyle w:val="2"/>
        <w:tabs>
          <w:tab w:val="left" w:pos="426"/>
        </w:tabs>
        <w:rPr>
          <w:sz w:val="30"/>
        </w:rPr>
      </w:pPr>
      <w:proofErr w:type="spellStart"/>
      <w:r>
        <w:rPr>
          <w:sz w:val="30"/>
        </w:rPr>
        <w:t>д</w:t>
      </w:r>
      <w:proofErr w:type="spellEnd"/>
      <w:r>
        <w:rPr>
          <w:sz w:val="30"/>
        </w:rPr>
        <w:t xml:space="preserve">) нижний предел </w:t>
      </w:r>
      <w:proofErr w:type="spellStart"/>
      <w:r>
        <w:rPr>
          <w:sz w:val="30"/>
        </w:rPr>
        <w:t>взрываемости</w:t>
      </w:r>
      <w:proofErr w:type="spellEnd"/>
      <w:r>
        <w:rPr>
          <w:sz w:val="30"/>
        </w:rPr>
        <w:t xml:space="preserve"> паров бензина марки А</w:t>
      </w:r>
      <w:r w:rsidR="004D7780">
        <w:rPr>
          <w:sz w:val="30"/>
        </w:rPr>
        <w:t>и-92</w:t>
      </w:r>
      <w:r>
        <w:rPr>
          <w:sz w:val="30"/>
        </w:rPr>
        <w:t xml:space="preserve"> - 0,79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>Задачу решить по варианту, номер которого совпадает с предпоследней цифрой учебного шифра: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831"/>
        <w:gridCol w:w="832"/>
        <w:gridCol w:w="832"/>
        <w:gridCol w:w="832"/>
        <w:gridCol w:w="832"/>
        <w:gridCol w:w="832"/>
        <w:gridCol w:w="832"/>
        <w:gridCol w:w="832"/>
        <w:gridCol w:w="832"/>
        <w:gridCol w:w="832"/>
      </w:tblGrid>
      <w:tr w:rsidR="000D51AC" w:rsidTr="003272BC">
        <w:trPr>
          <w:cantSplit/>
          <w:trHeight w:val="435"/>
        </w:trPr>
        <w:tc>
          <w:tcPr>
            <w:tcW w:w="1526" w:type="dxa"/>
            <w:vMerge w:val="restart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Исходные данные</w:t>
            </w:r>
          </w:p>
        </w:tc>
        <w:tc>
          <w:tcPr>
            <w:tcW w:w="8319" w:type="dxa"/>
            <w:gridSpan w:val="10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Варианты</w:t>
            </w:r>
          </w:p>
        </w:tc>
      </w:tr>
      <w:tr w:rsidR="000D51AC" w:rsidTr="003272BC">
        <w:trPr>
          <w:cantSplit/>
          <w:trHeight w:val="361"/>
        </w:trPr>
        <w:tc>
          <w:tcPr>
            <w:tcW w:w="1526" w:type="dxa"/>
            <w:vMerge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</w:p>
        </w:tc>
        <w:tc>
          <w:tcPr>
            <w:tcW w:w="831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7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9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0</w:t>
            </w:r>
          </w:p>
        </w:tc>
      </w:tr>
      <w:tr w:rsidR="000D51AC" w:rsidTr="003272BC">
        <w:tc>
          <w:tcPr>
            <w:tcW w:w="1526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  <w:lang w:val="en-US"/>
              </w:rPr>
              <w:t>Q</w:t>
            </w:r>
            <w:r>
              <w:rPr>
                <w:rFonts w:ascii="Times New Roman" w:hAnsi="Times New Roman"/>
                <w:sz w:val="30"/>
              </w:rPr>
              <w:t>, л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  <w:lang w:val="en-US"/>
              </w:rPr>
              <w:t>r</w:t>
            </w:r>
            <w:r>
              <w:rPr>
                <w:rFonts w:ascii="Times New Roman" w:hAnsi="Times New Roman"/>
                <w:sz w:val="30"/>
              </w:rPr>
              <w:t>, см</w:t>
            </w:r>
          </w:p>
        </w:tc>
        <w:tc>
          <w:tcPr>
            <w:tcW w:w="831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200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300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2,5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250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3,3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330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1,5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150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2,7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270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1,75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175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2,3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230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2,75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275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2,9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290</w:t>
            </w:r>
          </w:p>
        </w:tc>
      </w:tr>
    </w:tbl>
    <w:p w:rsidR="00BD0226" w:rsidRDefault="00BD0226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</w:p>
    <w:p w:rsidR="000D51AC" w:rsidRPr="00BD0226" w:rsidRDefault="002F5E32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  <w:proofErr w:type="gramStart"/>
      <w:r>
        <w:rPr>
          <w:sz w:val="30"/>
          <w:lang w:val="en-US"/>
        </w:rPr>
        <w:t>V</w:t>
      </w:r>
      <w:r>
        <w:rPr>
          <w:sz w:val="30"/>
        </w:rPr>
        <w:t xml:space="preserve">помещения </w:t>
      </w:r>
      <w:r w:rsidRPr="00BD0226">
        <w:rPr>
          <w:sz w:val="30"/>
        </w:rPr>
        <w:t xml:space="preserve"> (</w:t>
      </w:r>
      <w:proofErr w:type="gramEnd"/>
      <w:r w:rsidR="00BD0226">
        <w:rPr>
          <w:sz w:val="30"/>
        </w:rPr>
        <w:t>м</w:t>
      </w:r>
      <w:r w:rsidRPr="00BD0226">
        <w:rPr>
          <w:sz w:val="30"/>
          <w:vertAlign w:val="superscript"/>
        </w:rPr>
        <w:t>3</w:t>
      </w:r>
      <w:r w:rsidRPr="00BD0226">
        <w:rPr>
          <w:sz w:val="30"/>
        </w:rPr>
        <w:t>) = 10</w:t>
      </w:r>
      <w:r>
        <w:rPr>
          <w:sz w:val="30"/>
        </w:rPr>
        <w:t xml:space="preserve"> </w:t>
      </w:r>
      <w:proofErr w:type="spellStart"/>
      <w:r>
        <w:rPr>
          <w:sz w:val="30"/>
        </w:rPr>
        <w:t>х</w:t>
      </w:r>
      <w:proofErr w:type="spellEnd"/>
      <w:r w:rsidRPr="00BD0226">
        <w:rPr>
          <w:sz w:val="30"/>
        </w:rPr>
        <w:t xml:space="preserve"> 5 </w:t>
      </w:r>
      <w:r>
        <w:rPr>
          <w:sz w:val="30"/>
        </w:rPr>
        <w:t xml:space="preserve"> </w:t>
      </w:r>
      <w:proofErr w:type="spellStart"/>
      <w:r>
        <w:rPr>
          <w:sz w:val="30"/>
        </w:rPr>
        <w:t>х</w:t>
      </w:r>
      <w:proofErr w:type="spellEnd"/>
      <w:r w:rsidRPr="00BD0226">
        <w:rPr>
          <w:sz w:val="30"/>
        </w:rPr>
        <w:t xml:space="preserve"> 3</w:t>
      </w:r>
      <w:r w:rsidR="00BD0226">
        <w:rPr>
          <w:sz w:val="30"/>
        </w:rPr>
        <w:t xml:space="preserve"> (м)</w:t>
      </w:r>
    </w:p>
    <w:p w:rsidR="002F5E32" w:rsidRDefault="002F5E32" w:rsidP="000D51AC">
      <w:pPr>
        <w:pStyle w:val="2"/>
        <w:tabs>
          <w:tab w:val="left" w:pos="426"/>
        </w:tabs>
        <w:ind w:firstLine="0"/>
        <w:jc w:val="center"/>
        <w:rPr>
          <w:b/>
          <w:sz w:val="30"/>
        </w:rPr>
      </w:pPr>
    </w:p>
    <w:p w:rsidR="000D51AC" w:rsidRDefault="000D51AC" w:rsidP="000D51AC">
      <w:pPr>
        <w:pStyle w:val="2"/>
        <w:tabs>
          <w:tab w:val="left" w:pos="426"/>
        </w:tabs>
        <w:ind w:firstLine="0"/>
        <w:jc w:val="center"/>
        <w:rPr>
          <w:b/>
          <w:sz w:val="30"/>
        </w:rPr>
      </w:pPr>
      <w:r>
        <w:rPr>
          <w:b/>
          <w:sz w:val="30"/>
        </w:rPr>
        <w:t>Указания к решению задачи</w:t>
      </w:r>
    </w:p>
    <w:p w:rsidR="000D51AC" w:rsidRDefault="000D51A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>1) Определение интенсивности испарения бензина по формуле</w:t>
      </w:r>
    </w:p>
    <w:p w:rsidR="000D51AC" w:rsidRDefault="000D51A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  <w:r w:rsidRPr="00D44CE6">
        <w:rPr>
          <w:position w:val="-34"/>
          <w:sz w:val="30"/>
        </w:rPr>
        <w:object w:dxaOrig="242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0.95pt;height:39pt" o:ole="" fillcolor="window">
            <v:imagedata r:id="rId4" o:title=""/>
          </v:shape>
          <o:OLEObject Type="Embed" ProgID="Equation.3" ShapeID="_x0000_i1025" DrawAspect="Content" ObjectID="_1666435098" r:id="rId5"/>
        </w:object>
      </w:r>
    </w:p>
    <w:p w:rsidR="000D51AC" w:rsidRDefault="000D51AC" w:rsidP="000D51AC">
      <w:pPr>
        <w:pStyle w:val="2"/>
        <w:tabs>
          <w:tab w:val="left" w:pos="426"/>
        </w:tabs>
        <w:ind w:firstLine="0"/>
        <w:rPr>
          <w:sz w:val="30"/>
        </w:rPr>
      </w:pPr>
      <w:r>
        <w:rPr>
          <w:sz w:val="30"/>
        </w:rPr>
        <w:t xml:space="preserve">где </w:t>
      </w:r>
      <w:proofErr w:type="spellStart"/>
      <w:r>
        <w:rPr>
          <w:sz w:val="30"/>
          <w:lang w:val="en-US"/>
        </w:rPr>
        <w:t>D</w:t>
      </w:r>
      <w:r>
        <w:rPr>
          <w:sz w:val="30"/>
          <w:vertAlign w:val="subscript"/>
          <w:lang w:val="en-US"/>
        </w:rPr>
        <w:t>t</w:t>
      </w:r>
      <w:proofErr w:type="spellEnd"/>
      <w:r>
        <w:rPr>
          <w:sz w:val="30"/>
        </w:rPr>
        <w:t xml:space="preserve"> – коэффициент диффузии паров бензина, см</w:t>
      </w:r>
      <w:proofErr w:type="gramStart"/>
      <w:r>
        <w:rPr>
          <w:sz w:val="30"/>
          <w:vertAlign w:val="superscript"/>
        </w:rPr>
        <w:t>2</w:t>
      </w:r>
      <w:proofErr w:type="gramEnd"/>
      <w:r>
        <w:rPr>
          <w:sz w:val="30"/>
        </w:rPr>
        <w:t xml:space="preserve">/с; М = 96 – молекулярная масса бензина (ГОСТ 2084-67); </w:t>
      </w:r>
      <w:proofErr w:type="spellStart"/>
      <w:r>
        <w:rPr>
          <w:sz w:val="30"/>
          <w:lang w:val="en-US"/>
        </w:rPr>
        <w:t>V</w:t>
      </w:r>
      <w:r>
        <w:rPr>
          <w:sz w:val="30"/>
          <w:vertAlign w:val="subscript"/>
          <w:lang w:val="en-US"/>
        </w:rPr>
        <w:t>t</w:t>
      </w:r>
      <w:proofErr w:type="spellEnd"/>
      <w:r>
        <w:rPr>
          <w:sz w:val="30"/>
        </w:rPr>
        <w:t xml:space="preserve"> – объем грамм-молекулы паров бензина при температуре </w:t>
      </w:r>
      <w:r>
        <w:rPr>
          <w:sz w:val="30"/>
          <w:lang w:val="en-US"/>
        </w:rPr>
        <w:t>t</w:t>
      </w:r>
      <w:r>
        <w:rPr>
          <w:sz w:val="30"/>
        </w:rPr>
        <w:t xml:space="preserve"> = 20</w:t>
      </w:r>
      <w:r>
        <w:rPr>
          <w:sz w:val="30"/>
          <w:vertAlign w:val="superscript"/>
        </w:rPr>
        <w:t>0</w:t>
      </w:r>
      <w:r>
        <w:rPr>
          <w:sz w:val="30"/>
        </w:rPr>
        <w:t>С, см</w:t>
      </w:r>
      <w:r>
        <w:rPr>
          <w:sz w:val="30"/>
          <w:vertAlign w:val="superscript"/>
        </w:rPr>
        <w:t>3</w:t>
      </w:r>
      <w:r>
        <w:rPr>
          <w:sz w:val="30"/>
        </w:rPr>
        <w:t xml:space="preserve">; </w:t>
      </w:r>
      <w:proofErr w:type="spellStart"/>
      <w:r>
        <w:rPr>
          <w:sz w:val="30"/>
        </w:rPr>
        <w:t>Р</w:t>
      </w:r>
      <w:r>
        <w:rPr>
          <w:sz w:val="30"/>
          <w:vertAlign w:val="subscript"/>
        </w:rPr>
        <w:t>атм</w:t>
      </w:r>
      <w:proofErr w:type="spellEnd"/>
      <w:r>
        <w:rPr>
          <w:sz w:val="30"/>
        </w:rPr>
        <w:t xml:space="preserve"> – 0,1 МПа – атмосферное давление; </w:t>
      </w:r>
      <w:proofErr w:type="spellStart"/>
      <w:r>
        <w:rPr>
          <w:sz w:val="30"/>
        </w:rPr>
        <w:t>Р</w:t>
      </w:r>
      <w:r>
        <w:rPr>
          <w:sz w:val="30"/>
          <w:vertAlign w:val="subscript"/>
        </w:rPr>
        <w:t>нас</w:t>
      </w:r>
      <w:proofErr w:type="spellEnd"/>
      <w:r>
        <w:rPr>
          <w:sz w:val="30"/>
        </w:rPr>
        <w:t xml:space="preserve"> = 0,014 – давление насыщенного пара бензина, МПа.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>2) Определение коэффициента диффузии паров бензина:</w:t>
      </w:r>
    </w:p>
    <w:p w:rsidR="000D51AC" w:rsidRDefault="000D51AC" w:rsidP="000D51AC">
      <w:pPr>
        <w:pStyle w:val="2"/>
        <w:tabs>
          <w:tab w:val="left" w:pos="426"/>
        </w:tabs>
        <w:ind w:firstLine="0"/>
        <w:jc w:val="center"/>
        <w:rPr>
          <w:sz w:val="30"/>
          <w:lang w:val="en-US"/>
        </w:rPr>
      </w:pPr>
      <w:r w:rsidRPr="00D44CE6">
        <w:rPr>
          <w:position w:val="-26"/>
          <w:sz w:val="30"/>
        </w:rPr>
        <w:object w:dxaOrig="1760" w:dyaOrig="700">
          <v:shape id="_x0000_i1026" type="#_x0000_t75" style="width:88.7pt;height:35.4pt" o:ole="" fillcolor="window">
            <v:imagedata r:id="rId6" o:title=""/>
          </v:shape>
          <o:OLEObject Type="Embed" ProgID="Equation.3" ShapeID="_x0000_i1026" DrawAspect="Content" ObjectID="_1666435099" r:id="rId7"/>
        </w:object>
      </w:r>
    </w:p>
    <w:p w:rsidR="000D51AC" w:rsidRDefault="000D51AC" w:rsidP="000D51AC">
      <w:pPr>
        <w:pStyle w:val="2"/>
        <w:tabs>
          <w:tab w:val="left" w:pos="426"/>
        </w:tabs>
        <w:spacing w:before="240"/>
        <w:ind w:firstLine="0"/>
        <w:rPr>
          <w:sz w:val="30"/>
        </w:rPr>
      </w:pPr>
      <w:r>
        <w:rPr>
          <w:sz w:val="30"/>
        </w:rPr>
        <w:t>где Д</w:t>
      </w:r>
      <w:r>
        <w:rPr>
          <w:sz w:val="30"/>
          <w:vertAlign w:val="subscript"/>
        </w:rPr>
        <w:t>0</w:t>
      </w:r>
      <w:r>
        <w:rPr>
          <w:sz w:val="30"/>
        </w:rPr>
        <w:t xml:space="preserve"> – коэффициент диффузии паров бензина при </w:t>
      </w:r>
      <w:r>
        <w:rPr>
          <w:sz w:val="30"/>
          <w:lang w:val="en-US"/>
        </w:rPr>
        <w:t>t</w:t>
      </w:r>
      <w:r w:rsidRPr="007A3083">
        <w:rPr>
          <w:sz w:val="30"/>
        </w:rPr>
        <w:t xml:space="preserve"> </w:t>
      </w:r>
      <w:r>
        <w:rPr>
          <w:sz w:val="30"/>
        </w:rPr>
        <w:t>= 0</w:t>
      </w:r>
      <w:r>
        <w:rPr>
          <w:sz w:val="30"/>
          <w:vertAlign w:val="superscript"/>
        </w:rPr>
        <w:t>0</w:t>
      </w:r>
      <w:r>
        <w:rPr>
          <w:sz w:val="30"/>
        </w:rPr>
        <w:t>С и давлении 0,1 МПа, см</w:t>
      </w:r>
      <w:r>
        <w:rPr>
          <w:sz w:val="30"/>
          <w:vertAlign w:val="superscript"/>
        </w:rPr>
        <w:t>2</w:t>
      </w:r>
      <w:r>
        <w:rPr>
          <w:sz w:val="30"/>
        </w:rPr>
        <w:t>/с, определяется Д</w:t>
      </w:r>
      <w:r>
        <w:rPr>
          <w:sz w:val="30"/>
          <w:vertAlign w:val="subscript"/>
        </w:rPr>
        <w:t>0</w:t>
      </w:r>
      <w:r>
        <w:rPr>
          <w:sz w:val="30"/>
        </w:rPr>
        <w:t xml:space="preserve"> = 0,8</w:t>
      </w:r>
      <w:proofErr w:type="gramStart"/>
      <w:r>
        <w:rPr>
          <w:sz w:val="30"/>
        </w:rPr>
        <w:t xml:space="preserve"> / </w:t>
      </w:r>
      <w:r w:rsidRPr="00D44CE6">
        <w:rPr>
          <w:position w:val="-12"/>
          <w:sz w:val="30"/>
        </w:rPr>
        <w:object w:dxaOrig="540" w:dyaOrig="440">
          <v:shape id="_x0000_i1027" type="#_x0000_t75" style="width:23.85pt;height:19.5pt" o:ole="" fillcolor="window">
            <v:imagedata r:id="rId8" o:title=""/>
          </v:shape>
          <o:OLEObject Type="Embed" ProgID="Equation.3" ShapeID="_x0000_i1027" DrawAspect="Content" ObjectID="_1666435100" r:id="rId9"/>
        </w:object>
      </w:r>
      <w:r>
        <w:rPr>
          <w:sz w:val="30"/>
        </w:rPr>
        <w:t xml:space="preserve"> Т</w:t>
      </w:r>
      <w:proofErr w:type="gramEnd"/>
      <w:r>
        <w:rPr>
          <w:sz w:val="30"/>
        </w:rPr>
        <w:t xml:space="preserve"> = 273</w:t>
      </w:r>
      <w:r>
        <w:rPr>
          <w:sz w:val="30"/>
          <w:vertAlign w:val="superscript"/>
        </w:rPr>
        <w:t>0</w:t>
      </w:r>
      <w:r>
        <w:rPr>
          <w:sz w:val="30"/>
        </w:rPr>
        <w:t>.</w:t>
      </w:r>
    </w:p>
    <w:p w:rsidR="000D51AC" w:rsidRDefault="000D51AC" w:rsidP="000D51AC">
      <w:pPr>
        <w:pStyle w:val="2"/>
        <w:tabs>
          <w:tab w:val="left" w:pos="426"/>
        </w:tabs>
        <w:spacing w:before="240"/>
        <w:rPr>
          <w:sz w:val="30"/>
        </w:rPr>
      </w:pPr>
      <w:r>
        <w:rPr>
          <w:sz w:val="30"/>
        </w:rPr>
        <w:t xml:space="preserve">3) Определение </w:t>
      </w:r>
      <w:proofErr w:type="spellStart"/>
      <w:r>
        <w:rPr>
          <w:sz w:val="30"/>
        </w:rPr>
        <w:t>обьема</w:t>
      </w:r>
      <w:proofErr w:type="spellEnd"/>
      <w:r>
        <w:rPr>
          <w:sz w:val="30"/>
        </w:rPr>
        <w:t xml:space="preserve"> грамм-молекулы паров бензина при </w:t>
      </w:r>
      <w:r>
        <w:rPr>
          <w:sz w:val="30"/>
          <w:lang w:val="en-US"/>
        </w:rPr>
        <w:t>t</w:t>
      </w:r>
      <w:r>
        <w:rPr>
          <w:sz w:val="30"/>
        </w:rPr>
        <w:t xml:space="preserve"> = 20</w:t>
      </w:r>
      <w:r>
        <w:rPr>
          <w:sz w:val="30"/>
          <w:vertAlign w:val="superscript"/>
        </w:rPr>
        <w:t>0</w:t>
      </w:r>
      <w:r>
        <w:rPr>
          <w:sz w:val="30"/>
        </w:rPr>
        <w:t>С:</w:t>
      </w:r>
    </w:p>
    <w:p w:rsidR="000D51AC" w:rsidRDefault="000D51AC" w:rsidP="000D51AC">
      <w:pPr>
        <w:pStyle w:val="2"/>
        <w:tabs>
          <w:tab w:val="left" w:pos="426"/>
        </w:tabs>
        <w:spacing w:before="240"/>
        <w:ind w:firstLine="0"/>
        <w:jc w:val="center"/>
        <w:rPr>
          <w:sz w:val="30"/>
        </w:rPr>
      </w:pPr>
      <w:r w:rsidRPr="00D44CE6">
        <w:rPr>
          <w:position w:val="-26"/>
          <w:sz w:val="30"/>
        </w:rPr>
        <w:object w:dxaOrig="2140" w:dyaOrig="700">
          <v:shape id="_x0000_i1028" type="#_x0000_t75" style="width:107.4pt;height:35.4pt" o:ole="" fillcolor="window">
            <v:imagedata r:id="rId10" o:title=""/>
          </v:shape>
          <o:OLEObject Type="Embed" ProgID="Equation.3" ShapeID="_x0000_i1028" DrawAspect="Content" ObjectID="_1666435101" r:id="rId11"/>
        </w:object>
      </w:r>
      <w:r>
        <w:rPr>
          <w:sz w:val="30"/>
        </w:rPr>
        <w:t xml:space="preserve"> и </w:t>
      </w:r>
      <w:proofErr w:type="gramStart"/>
      <w:r>
        <w:rPr>
          <w:sz w:val="30"/>
        </w:rPr>
        <w:t>л</w:t>
      </w:r>
      <w:proofErr w:type="gramEnd"/>
      <w:r>
        <w:rPr>
          <w:sz w:val="30"/>
        </w:rPr>
        <w:t>,</w:t>
      </w:r>
    </w:p>
    <w:p w:rsidR="000D51AC" w:rsidRDefault="000D51AC" w:rsidP="000D51AC">
      <w:pPr>
        <w:pStyle w:val="2"/>
        <w:tabs>
          <w:tab w:val="left" w:pos="426"/>
        </w:tabs>
        <w:ind w:firstLine="0"/>
        <w:rPr>
          <w:sz w:val="30"/>
        </w:rPr>
      </w:pPr>
      <w:r>
        <w:rPr>
          <w:sz w:val="30"/>
        </w:rPr>
        <w:t xml:space="preserve">где </w:t>
      </w:r>
      <w:r>
        <w:rPr>
          <w:sz w:val="30"/>
          <w:lang w:val="en-US"/>
        </w:rPr>
        <w:t>V</w:t>
      </w:r>
      <w:r w:rsidRPr="007A3083">
        <w:rPr>
          <w:sz w:val="30"/>
          <w:vertAlign w:val="subscript"/>
        </w:rPr>
        <w:t>0</w:t>
      </w:r>
      <w:r w:rsidRPr="007A3083">
        <w:rPr>
          <w:sz w:val="30"/>
        </w:rPr>
        <w:t xml:space="preserve"> = </w:t>
      </w:r>
      <w:smartTag w:uri="urn:schemas-microsoft-com:office:smarttags" w:element="metricconverter">
        <w:smartTagPr>
          <w:attr w:name="ProductID" w:val="22,4 л"/>
        </w:smartTagPr>
        <w:r w:rsidRPr="007A3083">
          <w:rPr>
            <w:sz w:val="30"/>
          </w:rPr>
          <w:t>22</w:t>
        </w:r>
        <w:r>
          <w:rPr>
            <w:sz w:val="30"/>
          </w:rPr>
          <w:t>,4 л</w:t>
        </w:r>
      </w:smartTag>
      <w:r>
        <w:rPr>
          <w:sz w:val="30"/>
        </w:rPr>
        <w:t xml:space="preserve"> – объем грамм-молекулы паров бензина при </w:t>
      </w:r>
      <w:r>
        <w:rPr>
          <w:sz w:val="30"/>
          <w:lang w:val="en-US"/>
        </w:rPr>
        <w:t>t</w:t>
      </w:r>
      <w:r>
        <w:rPr>
          <w:sz w:val="30"/>
        </w:rPr>
        <w:t xml:space="preserve"> = 0</w:t>
      </w:r>
      <w:r>
        <w:rPr>
          <w:sz w:val="30"/>
          <w:vertAlign w:val="superscript"/>
        </w:rPr>
        <w:t>0</w:t>
      </w:r>
      <w:r>
        <w:rPr>
          <w:sz w:val="30"/>
        </w:rPr>
        <w:t>С и давлении 0,1 МПа.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 xml:space="preserve">4) Определение продолжительности испарения </w:t>
      </w:r>
      <w:r>
        <w:rPr>
          <w:sz w:val="30"/>
          <w:lang w:val="en-US"/>
        </w:rPr>
        <w:t>Q</w:t>
      </w:r>
      <w:r>
        <w:rPr>
          <w:sz w:val="30"/>
        </w:rPr>
        <w:t>, л бензина:</w:t>
      </w:r>
    </w:p>
    <w:p w:rsidR="000D51AC" w:rsidRDefault="000D51A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  <w:r w:rsidRPr="00D44CE6">
        <w:rPr>
          <w:position w:val="-28"/>
          <w:sz w:val="30"/>
        </w:rPr>
        <w:object w:dxaOrig="2520" w:dyaOrig="720">
          <v:shape id="_x0000_i1029" type="#_x0000_t75" style="width:126.1pt;height:36.6pt" o:ole="" fillcolor="window">
            <v:imagedata r:id="rId12" o:title=""/>
          </v:shape>
          <o:OLEObject Type="Embed" ProgID="Equation.3" ShapeID="_x0000_i1029" DrawAspect="Content" ObjectID="_1666435102" r:id="rId13"/>
        </w:object>
      </w:r>
    </w:p>
    <w:p w:rsidR="000D51AC" w:rsidRDefault="000D51AC" w:rsidP="000D51AC">
      <w:pPr>
        <w:pStyle w:val="2"/>
        <w:tabs>
          <w:tab w:val="left" w:pos="426"/>
        </w:tabs>
        <w:ind w:firstLine="0"/>
        <w:rPr>
          <w:sz w:val="30"/>
        </w:rPr>
      </w:pPr>
      <w:r>
        <w:rPr>
          <w:sz w:val="30"/>
        </w:rPr>
        <w:t>где 0,73 – плотность бензина.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>5) Определение весовой концентрации</w:t>
      </w:r>
    </w:p>
    <w:p w:rsidR="000D51AC" w:rsidRDefault="000D51A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  <w:r w:rsidRPr="00D44CE6">
        <w:rPr>
          <w:position w:val="-34"/>
          <w:sz w:val="30"/>
        </w:rPr>
        <w:object w:dxaOrig="2980" w:dyaOrig="780">
          <v:shape id="_x0000_i1030" type="#_x0000_t75" style="width:148.4pt;height:39pt" o:ole="" fillcolor="window">
            <v:imagedata r:id="rId14" o:title=""/>
          </v:shape>
          <o:OLEObject Type="Embed" ProgID="Equation.3" ShapeID="_x0000_i1030" DrawAspect="Content" ObjectID="_1666435103" r:id="rId15"/>
        </w:object>
      </w:r>
    </w:p>
    <w:p w:rsidR="000D51AC" w:rsidRDefault="000D51AC" w:rsidP="000D51AC">
      <w:pPr>
        <w:pStyle w:val="2"/>
        <w:tabs>
          <w:tab w:val="left" w:pos="426"/>
        </w:tabs>
        <w:ind w:left="426" w:hanging="426"/>
        <w:rPr>
          <w:sz w:val="30"/>
        </w:rPr>
      </w:pPr>
      <w:r>
        <w:rPr>
          <w:sz w:val="30"/>
        </w:rPr>
        <w:t xml:space="preserve">где </w:t>
      </w:r>
      <w:proofErr w:type="spellStart"/>
      <w:r>
        <w:rPr>
          <w:sz w:val="30"/>
        </w:rPr>
        <w:t>К</w:t>
      </w:r>
      <w:r>
        <w:rPr>
          <w:sz w:val="30"/>
          <w:vertAlign w:val="subscript"/>
        </w:rPr>
        <w:t>об</w:t>
      </w:r>
      <w:proofErr w:type="spellEnd"/>
      <w:r>
        <w:rPr>
          <w:sz w:val="30"/>
        </w:rPr>
        <w:t xml:space="preserve"> = 0,76 % - нижний предел </w:t>
      </w:r>
      <w:proofErr w:type="spellStart"/>
      <w:r>
        <w:rPr>
          <w:sz w:val="30"/>
        </w:rPr>
        <w:t>взрываемости</w:t>
      </w:r>
      <w:proofErr w:type="spellEnd"/>
      <w:r>
        <w:rPr>
          <w:sz w:val="30"/>
        </w:rPr>
        <w:t xml:space="preserve"> паров бензина при </w:t>
      </w:r>
      <w:r>
        <w:rPr>
          <w:sz w:val="30"/>
          <w:lang w:val="en-US"/>
        </w:rPr>
        <w:t>t</w:t>
      </w:r>
      <w:r>
        <w:rPr>
          <w:sz w:val="30"/>
        </w:rPr>
        <w:t xml:space="preserve"> = 20</w:t>
      </w:r>
      <w:r>
        <w:rPr>
          <w:sz w:val="30"/>
          <w:vertAlign w:val="superscript"/>
        </w:rPr>
        <w:t>0</w:t>
      </w:r>
      <w:r>
        <w:rPr>
          <w:sz w:val="30"/>
        </w:rPr>
        <w:t xml:space="preserve">С; </w:t>
      </w:r>
      <w:proofErr w:type="spellStart"/>
      <w:r>
        <w:rPr>
          <w:sz w:val="30"/>
          <w:lang w:val="en-US"/>
        </w:rPr>
        <w:t>V</w:t>
      </w:r>
      <w:r>
        <w:rPr>
          <w:sz w:val="30"/>
          <w:vertAlign w:val="subscript"/>
          <w:lang w:val="en-US"/>
        </w:rPr>
        <w:t>t</w:t>
      </w:r>
      <w:proofErr w:type="spellEnd"/>
      <w:r w:rsidRPr="007A3083">
        <w:rPr>
          <w:sz w:val="30"/>
        </w:rPr>
        <w:t xml:space="preserve"> – </w:t>
      </w:r>
      <w:r>
        <w:rPr>
          <w:sz w:val="30"/>
        </w:rPr>
        <w:t>в.</w:t>
      </w:r>
      <w:proofErr w:type="gramStart"/>
      <w:r>
        <w:rPr>
          <w:sz w:val="30"/>
        </w:rPr>
        <w:t>л</w:t>
      </w:r>
      <w:proofErr w:type="gramEnd"/>
      <w:r>
        <w:rPr>
          <w:sz w:val="30"/>
        </w:rPr>
        <w:t>.</w:t>
      </w:r>
    </w:p>
    <w:p w:rsidR="000D51AC" w:rsidRDefault="000D51AC" w:rsidP="000D51AC">
      <w:pPr>
        <w:pStyle w:val="2"/>
        <w:tabs>
          <w:tab w:val="left" w:pos="426"/>
        </w:tabs>
        <w:ind w:left="426" w:hanging="426"/>
        <w:rPr>
          <w:sz w:val="30"/>
        </w:rPr>
      </w:pPr>
    </w:p>
    <w:p w:rsidR="000D51AC" w:rsidRDefault="000D51AC" w:rsidP="000D51AC">
      <w:pPr>
        <w:pStyle w:val="2"/>
        <w:tabs>
          <w:tab w:val="left" w:pos="426"/>
        </w:tabs>
        <w:ind w:left="426" w:firstLine="425"/>
        <w:rPr>
          <w:sz w:val="30"/>
        </w:rPr>
      </w:pPr>
      <w:r>
        <w:rPr>
          <w:sz w:val="30"/>
        </w:rPr>
        <w:t>6) Взрывоопасная концентрация в 1 м</w:t>
      </w:r>
      <w:r>
        <w:rPr>
          <w:sz w:val="30"/>
          <w:vertAlign w:val="superscript"/>
        </w:rPr>
        <w:t>3</w:t>
      </w:r>
      <w:r>
        <w:rPr>
          <w:sz w:val="30"/>
        </w:rPr>
        <w:t xml:space="preserve"> воздуха составляет </w:t>
      </w:r>
      <w:r>
        <w:rPr>
          <w:sz w:val="30"/>
          <w:lang w:val="en-US"/>
        </w:rPr>
        <w:t>Q</w:t>
      </w:r>
      <w:proofErr w:type="gramStart"/>
      <w:r>
        <w:rPr>
          <w:sz w:val="30"/>
        </w:rPr>
        <w:t xml:space="preserve"> :</w:t>
      </w:r>
      <w:proofErr w:type="gramEnd"/>
      <w:r>
        <w:rPr>
          <w:sz w:val="30"/>
        </w:rPr>
        <w:t xml:space="preserve"> </w:t>
      </w:r>
      <w:proofErr w:type="spellStart"/>
      <w:r>
        <w:rPr>
          <w:sz w:val="30"/>
        </w:rPr>
        <w:t>К</w:t>
      </w:r>
      <w:r>
        <w:rPr>
          <w:sz w:val="30"/>
          <w:vertAlign w:val="subscript"/>
        </w:rPr>
        <w:t>вес</w:t>
      </w:r>
      <w:proofErr w:type="spellEnd"/>
      <w:r>
        <w:rPr>
          <w:sz w:val="30"/>
        </w:rPr>
        <w:t xml:space="preserve">, где </w:t>
      </w:r>
      <w:r>
        <w:rPr>
          <w:sz w:val="30"/>
          <w:lang w:val="en-US"/>
        </w:rPr>
        <w:t>Q</w:t>
      </w:r>
      <w:r>
        <w:rPr>
          <w:sz w:val="30"/>
        </w:rPr>
        <w:t xml:space="preserve"> – в граммах</w:t>
      </w:r>
    </w:p>
    <w:p w:rsidR="000D51AC" w:rsidRDefault="000D51AC" w:rsidP="000D51AC">
      <w:pPr>
        <w:pStyle w:val="2"/>
        <w:tabs>
          <w:tab w:val="left" w:pos="426"/>
        </w:tabs>
        <w:ind w:left="426" w:firstLine="425"/>
        <w:rPr>
          <w:sz w:val="30"/>
        </w:rPr>
      </w:pPr>
      <w:r>
        <w:rPr>
          <w:sz w:val="30"/>
        </w:rPr>
        <w:t xml:space="preserve">7) Определение </w:t>
      </w:r>
      <w:r w:rsidR="0045053C">
        <w:rPr>
          <w:sz w:val="30"/>
        </w:rPr>
        <w:t xml:space="preserve">времени </w:t>
      </w:r>
      <w:r>
        <w:rPr>
          <w:sz w:val="30"/>
        </w:rPr>
        <w:t xml:space="preserve">взрывоопасной концентрации в помещении объемом </w:t>
      </w:r>
      <w:r>
        <w:rPr>
          <w:sz w:val="30"/>
          <w:lang w:val="en-US"/>
        </w:rPr>
        <w:t>v</w:t>
      </w:r>
      <w:r>
        <w:rPr>
          <w:sz w:val="30"/>
        </w:rPr>
        <w:t>, м</w:t>
      </w:r>
      <w:r>
        <w:rPr>
          <w:sz w:val="30"/>
          <w:vertAlign w:val="superscript"/>
        </w:rPr>
        <w:t>3</w:t>
      </w:r>
      <w:r>
        <w:rPr>
          <w:sz w:val="30"/>
        </w:rPr>
        <w:t xml:space="preserve"> воздуха:</w:t>
      </w:r>
    </w:p>
    <w:p w:rsidR="000D51AC" w:rsidRDefault="007E3A9D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  <w:r w:rsidRPr="007E3A9D">
        <w:rPr>
          <w:position w:val="-30"/>
          <w:sz w:val="30"/>
        </w:rPr>
        <w:object w:dxaOrig="1700" w:dyaOrig="680">
          <v:shape id="_x0000_i1031" type="#_x0000_t75" style="width:84.75pt;height:33.4pt" o:ole="" fillcolor="window">
            <v:imagedata r:id="rId16" o:title=""/>
          </v:shape>
          <o:OLEObject Type="Embed" ProgID="Equation.3" ShapeID="_x0000_i1031" DrawAspect="Content" ObjectID="_1666435104" r:id="rId17"/>
        </w:object>
      </w:r>
    </w:p>
    <w:p w:rsidR="004D36D4" w:rsidRDefault="004D36D4"/>
    <w:sectPr w:rsidR="004D36D4" w:rsidSect="004D36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9"/>
  <w:doNotDisplayPageBoundaries/>
  <w:proofState w:spelling="clean" w:grammar="clean"/>
  <w:defaultTabStop w:val="708"/>
  <w:characterSpacingControl w:val="doNotCompress"/>
  <w:compat/>
  <w:rsids>
    <w:rsidRoot w:val="000D51AC"/>
    <w:rsid w:val="00070E3C"/>
    <w:rsid w:val="000D51AC"/>
    <w:rsid w:val="001F1394"/>
    <w:rsid w:val="002245D0"/>
    <w:rsid w:val="002F5E32"/>
    <w:rsid w:val="00347292"/>
    <w:rsid w:val="0045053C"/>
    <w:rsid w:val="004D36D4"/>
    <w:rsid w:val="004D7780"/>
    <w:rsid w:val="006D425D"/>
    <w:rsid w:val="007E3A9D"/>
    <w:rsid w:val="009205AE"/>
    <w:rsid w:val="00B0184B"/>
    <w:rsid w:val="00BD0226"/>
    <w:rsid w:val="00CA027A"/>
    <w:rsid w:val="00CA3D62"/>
    <w:rsid w:val="00D44CE6"/>
    <w:rsid w:val="00E43EE7"/>
    <w:rsid w:val="00E83EA6"/>
    <w:rsid w:val="00E90124"/>
    <w:rsid w:val="00F41A3C"/>
    <w:rsid w:val="00F53B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1AC"/>
    <w:pPr>
      <w:spacing w:after="0" w:line="240" w:lineRule="auto"/>
    </w:pPr>
    <w:rPr>
      <w:rFonts w:ascii="Courier New" w:eastAsia="Times New Roman" w:hAnsi="Courier New" w:cs="Courier New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0D51AC"/>
    <w:pPr>
      <w:ind w:firstLine="851"/>
      <w:jc w:val="both"/>
    </w:pPr>
    <w:rPr>
      <w:rFonts w:ascii="Times New Roman" w:hAnsi="Times New Roman"/>
    </w:rPr>
  </w:style>
  <w:style w:type="character" w:customStyle="1" w:styleId="20">
    <w:name w:val="Основной текст с отступом 2 Знак"/>
    <w:basedOn w:val="a0"/>
    <w:link w:val="2"/>
    <w:rsid w:val="000D51AC"/>
    <w:rPr>
      <w:rFonts w:ascii="Times New Roman" w:eastAsia="Times New Roman" w:hAnsi="Times New Roman" w:cs="Courier New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Евгений Бахтин</cp:lastModifiedBy>
  <cp:revision>17</cp:revision>
  <dcterms:created xsi:type="dcterms:W3CDTF">2013-10-06T19:17:00Z</dcterms:created>
  <dcterms:modified xsi:type="dcterms:W3CDTF">2020-11-09T07:52:00Z</dcterms:modified>
</cp:coreProperties>
</file>